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505C" w:rsidRDefault="003B505C" w:rsidP="005927C2">
      <w:pPr>
        <w:spacing w:line="360" w:lineRule="auto"/>
        <w:ind w:firstLine="708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>МЕСТО ПЕТЕРБУРГА В ЖИЗНИ ПИСАТЕЛЕЙ И ПОЭТОВ</w:t>
      </w:r>
      <w:r w:rsidR="003153FC">
        <w:rPr>
          <w:rFonts w:ascii="Times New Roman" w:hAnsi="Times New Roman" w:cs="Times New Roman"/>
          <w:b/>
          <w:sz w:val="28"/>
        </w:rPr>
        <w:t xml:space="preserve"> </w:t>
      </w:r>
      <w:r>
        <w:rPr>
          <w:rFonts w:ascii="Times New Roman" w:hAnsi="Times New Roman" w:cs="Times New Roman"/>
          <w:b/>
          <w:sz w:val="28"/>
        </w:rPr>
        <w:t xml:space="preserve">    </w:t>
      </w:r>
    </w:p>
    <w:p w:rsidR="0062465B" w:rsidRPr="00F143C4" w:rsidRDefault="003B505C" w:rsidP="00F143C4">
      <w:pPr>
        <w:ind w:firstLine="708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      </w:t>
      </w:r>
      <w:r w:rsidR="003B0905">
        <w:rPr>
          <w:rFonts w:ascii="Times New Roman" w:hAnsi="Times New Roman" w:cs="Times New Roman"/>
          <w:b/>
          <w:sz w:val="28"/>
        </w:rPr>
        <w:t xml:space="preserve">                 </w:t>
      </w:r>
      <w:r w:rsidR="003153FC">
        <w:rPr>
          <w:rFonts w:ascii="Times New Roman" w:hAnsi="Times New Roman" w:cs="Times New Roman"/>
          <w:b/>
          <w:sz w:val="28"/>
        </w:rPr>
        <w:t>(заочная</w:t>
      </w:r>
      <w:r w:rsidR="003B0905">
        <w:rPr>
          <w:rFonts w:ascii="Times New Roman" w:hAnsi="Times New Roman" w:cs="Times New Roman"/>
          <w:b/>
          <w:sz w:val="28"/>
        </w:rPr>
        <w:t xml:space="preserve"> (виртуальная)</w:t>
      </w:r>
      <w:r w:rsidR="003153FC">
        <w:rPr>
          <w:rFonts w:ascii="Times New Roman" w:hAnsi="Times New Roman" w:cs="Times New Roman"/>
          <w:b/>
          <w:sz w:val="28"/>
        </w:rPr>
        <w:t xml:space="preserve"> экскурсия)</w:t>
      </w:r>
    </w:p>
    <w:p w:rsidR="0062465B" w:rsidRDefault="0062465B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5927C2" w:rsidRPr="005927C2">
        <w:rPr>
          <w:rFonts w:ascii="Times New Roman" w:hAnsi="Times New Roman" w:cs="Times New Roman"/>
          <w:i/>
          <w:sz w:val="28"/>
        </w:rPr>
        <w:t>Ведущий</w:t>
      </w:r>
      <w:r w:rsidR="005927C2">
        <w:rPr>
          <w:rFonts w:ascii="Times New Roman" w:hAnsi="Times New Roman" w:cs="Times New Roman"/>
          <w:i/>
          <w:sz w:val="28"/>
        </w:rPr>
        <w:t xml:space="preserve"> </w:t>
      </w:r>
      <w:r w:rsidR="005927C2" w:rsidRPr="005927C2">
        <w:rPr>
          <w:rFonts w:ascii="Times New Roman" w:hAnsi="Times New Roman" w:cs="Times New Roman"/>
          <w:i/>
          <w:sz w:val="28"/>
        </w:rPr>
        <w:t>1:</w:t>
      </w:r>
      <w:r w:rsidR="005927C2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В своих произведениях писатели и поэты, начиная ещё с 17 века, использовали образ столицы Российской Империи – Санкт-Петербурга. Его образ в литературе – один из самых ярких и запоминающихся. Сегодня мы </w:t>
      </w:r>
      <w:r w:rsidR="00B85666">
        <w:rPr>
          <w:rFonts w:ascii="Times New Roman" w:hAnsi="Times New Roman" w:cs="Times New Roman"/>
          <w:sz w:val="28"/>
        </w:rPr>
        <w:t xml:space="preserve">с вами попробуем пройти по этому городу и проследить его роль в судьбах </w:t>
      </w:r>
      <w:r>
        <w:rPr>
          <w:rFonts w:ascii="Times New Roman" w:hAnsi="Times New Roman" w:cs="Times New Roman"/>
          <w:sz w:val="28"/>
        </w:rPr>
        <w:t>писателей и поэтов</w:t>
      </w:r>
      <w:r w:rsidR="00450229">
        <w:rPr>
          <w:rFonts w:ascii="Times New Roman" w:hAnsi="Times New Roman" w:cs="Times New Roman"/>
          <w:sz w:val="28"/>
        </w:rPr>
        <w:t>, творивших в течение</w:t>
      </w:r>
      <w:r>
        <w:rPr>
          <w:rFonts w:ascii="Times New Roman" w:hAnsi="Times New Roman" w:cs="Times New Roman"/>
          <w:sz w:val="28"/>
        </w:rPr>
        <w:t xml:space="preserve"> нескольких веков.</w:t>
      </w:r>
    </w:p>
    <w:p w:rsidR="0062465B" w:rsidRDefault="0062465B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5927C2" w:rsidRPr="005927C2">
        <w:rPr>
          <w:rFonts w:ascii="Times New Roman" w:hAnsi="Times New Roman" w:cs="Times New Roman"/>
          <w:i/>
          <w:sz w:val="28"/>
        </w:rPr>
        <w:t xml:space="preserve">Ведущий </w:t>
      </w:r>
      <w:r w:rsidR="005927C2">
        <w:rPr>
          <w:rFonts w:ascii="Times New Roman" w:hAnsi="Times New Roman" w:cs="Times New Roman"/>
          <w:i/>
          <w:sz w:val="28"/>
        </w:rPr>
        <w:t xml:space="preserve">2: </w:t>
      </w:r>
      <w:r w:rsidR="00731E5A">
        <w:rPr>
          <w:rFonts w:ascii="Times New Roman" w:hAnsi="Times New Roman" w:cs="Times New Roman"/>
          <w:sz w:val="28"/>
        </w:rPr>
        <w:t xml:space="preserve">В чьих же произведениях </w:t>
      </w:r>
      <w:r w:rsidR="00B85666">
        <w:rPr>
          <w:rFonts w:ascii="Times New Roman" w:hAnsi="Times New Roman" w:cs="Times New Roman"/>
          <w:sz w:val="28"/>
        </w:rPr>
        <w:t xml:space="preserve">и судьбах </w:t>
      </w:r>
      <w:r w:rsidR="00731E5A">
        <w:rPr>
          <w:rFonts w:ascii="Times New Roman" w:hAnsi="Times New Roman" w:cs="Times New Roman"/>
          <w:sz w:val="28"/>
        </w:rPr>
        <w:t xml:space="preserve">мы встречаем этот образ? </w:t>
      </w:r>
      <w:r w:rsidR="00526FEB" w:rsidRPr="00526FEB">
        <w:rPr>
          <w:rFonts w:ascii="Times New Roman" w:hAnsi="Times New Roman" w:cs="Times New Roman"/>
          <w:sz w:val="28"/>
        </w:rPr>
        <w:t>Петербург отразился в творчестве А. Кантемира, В. Т</w:t>
      </w:r>
      <w:r w:rsidR="00526FEB">
        <w:rPr>
          <w:rFonts w:ascii="Times New Roman" w:hAnsi="Times New Roman" w:cs="Times New Roman"/>
          <w:sz w:val="28"/>
        </w:rPr>
        <w:t xml:space="preserve">редиаковского, М.В. Ломоносова, </w:t>
      </w:r>
      <w:r w:rsidR="00526FEB" w:rsidRPr="00526FEB">
        <w:rPr>
          <w:rFonts w:ascii="Times New Roman" w:hAnsi="Times New Roman" w:cs="Times New Roman"/>
          <w:sz w:val="28"/>
        </w:rPr>
        <w:t>А. Радищева, А.С Пушкина, Н.В Гоголя.</w:t>
      </w:r>
      <w:r w:rsidR="00526FEB">
        <w:rPr>
          <w:rFonts w:ascii="Times New Roman" w:hAnsi="Times New Roman" w:cs="Times New Roman"/>
          <w:sz w:val="28"/>
        </w:rPr>
        <w:t xml:space="preserve"> </w:t>
      </w:r>
      <w:r w:rsidR="00731E5A">
        <w:rPr>
          <w:rFonts w:ascii="Times New Roman" w:hAnsi="Times New Roman" w:cs="Times New Roman"/>
          <w:sz w:val="28"/>
        </w:rPr>
        <w:t>Он встречается</w:t>
      </w:r>
      <w:r w:rsidR="00526FEB">
        <w:rPr>
          <w:rFonts w:ascii="Times New Roman" w:hAnsi="Times New Roman" w:cs="Times New Roman"/>
          <w:sz w:val="28"/>
        </w:rPr>
        <w:t xml:space="preserve"> также</w:t>
      </w:r>
      <w:r w:rsidR="00731E5A">
        <w:rPr>
          <w:rFonts w:ascii="Times New Roman" w:hAnsi="Times New Roman" w:cs="Times New Roman"/>
          <w:sz w:val="28"/>
        </w:rPr>
        <w:t xml:space="preserve"> в</w:t>
      </w:r>
      <w:r w:rsidR="00526FEB">
        <w:rPr>
          <w:rFonts w:ascii="Times New Roman" w:hAnsi="Times New Roman" w:cs="Times New Roman"/>
          <w:sz w:val="28"/>
        </w:rPr>
        <w:t xml:space="preserve"> произведениях </w:t>
      </w:r>
      <w:r w:rsidR="00731E5A">
        <w:rPr>
          <w:rFonts w:ascii="Times New Roman" w:hAnsi="Times New Roman" w:cs="Times New Roman"/>
          <w:sz w:val="28"/>
        </w:rPr>
        <w:t>Достоевского, Некрасова, поэтов Серебряного века и многих-многих других.</w:t>
      </w:r>
      <w:r w:rsidR="00B85666">
        <w:rPr>
          <w:rFonts w:ascii="Times New Roman" w:hAnsi="Times New Roman" w:cs="Times New Roman"/>
          <w:sz w:val="28"/>
        </w:rPr>
        <w:t xml:space="preserve"> Город сыграл немаловажную роль в их судьбах.</w:t>
      </w:r>
      <w:r w:rsidR="00731E5A">
        <w:rPr>
          <w:rFonts w:ascii="Times New Roman" w:hAnsi="Times New Roman" w:cs="Times New Roman"/>
          <w:sz w:val="28"/>
        </w:rPr>
        <w:t xml:space="preserve"> </w:t>
      </w:r>
      <w:r w:rsidR="00B85666">
        <w:rPr>
          <w:rFonts w:ascii="Times New Roman" w:hAnsi="Times New Roman" w:cs="Times New Roman"/>
          <w:sz w:val="28"/>
        </w:rPr>
        <w:t>Вот</w:t>
      </w:r>
      <w:r w:rsidR="003153FC">
        <w:rPr>
          <w:rFonts w:ascii="Times New Roman" w:hAnsi="Times New Roman" w:cs="Times New Roman"/>
          <w:sz w:val="28"/>
        </w:rPr>
        <w:t xml:space="preserve"> мы и решили узнать, каким видел</w:t>
      </w:r>
      <w:r w:rsidR="00731E5A" w:rsidRPr="00731E5A">
        <w:rPr>
          <w:rFonts w:ascii="Times New Roman" w:hAnsi="Times New Roman" w:cs="Times New Roman"/>
          <w:sz w:val="28"/>
        </w:rPr>
        <w:t xml:space="preserve"> город-загадку каждый из творцов</w:t>
      </w:r>
      <w:r w:rsidR="002D6EB7">
        <w:rPr>
          <w:rFonts w:ascii="Times New Roman" w:hAnsi="Times New Roman" w:cs="Times New Roman"/>
          <w:sz w:val="28"/>
        </w:rPr>
        <w:t xml:space="preserve"> и в каком уголке Санкт-Петербурга каждый из них провёл не один день своей жизни</w:t>
      </w:r>
      <w:r w:rsidR="00731E5A" w:rsidRPr="00731E5A">
        <w:rPr>
          <w:rFonts w:ascii="Times New Roman" w:hAnsi="Times New Roman" w:cs="Times New Roman"/>
          <w:sz w:val="28"/>
        </w:rPr>
        <w:t>.</w:t>
      </w:r>
    </w:p>
    <w:p w:rsidR="00213170" w:rsidRDefault="003153FC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801600" w:rsidRPr="00801600">
        <w:rPr>
          <w:rFonts w:ascii="Times New Roman" w:hAnsi="Times New Roman" w:cs="Times New Roman"/>
          <w:i/>
          <w:sz w:val="28"/>
        </w:rPr>
        <w:t>Ведущий 1:</w:t>
      </w:r>
      <w:r w:rsidR="00801600" w:rsidRPr="00801600">
        <w:rPr>
          <w:rFonts w:ascii="Times New Roman" w:hAnsi="Times New Roman" w:cs="Times New Roman"/>
          <w:sz w:val="28"/>
        </w:rPr>
        <w:t xml:space="preserve"> </w:t>
      </w:r>
      <w:r w:rsidR="002D6EB7">
        <w:rPr>
          <w:rFonts w:ascii="Times New Roman" w:hAnsi="Times New Roman" w:cs="Times New Roman"/>
          <w:sz w:val="28"/>
        </w:rPr>
        <w:t xml:space="preserve">Начнём нашу экскурсию с А.С. Пушкина. Его </w:t>
      </w:r>
      <w:r w:rsidR="00213170" w:rsidRPr="00213170">
        <w:rPr>
          <w:rFonts w:ascii="Times New Roman" w:hAnsi="Times New Roman" w:cs="Times New Roman"/>
          <w:sz w:val="28"/>
        </w:rPr>
        <w:t>«Вступ</w:t>
      </w:r>
      <w:r w:rsidR="002D6EB7">
        <w:rPr>
          <w:rFonts w:ascii="Times New Roman" w:hAnsi="Times New Roman" w:cs="Times New Roman"/>
          <w:sz w:val="28"/>
        </w:rPr>
        <w:t>ление» к поэме «Медный всадник»</w:t>
      </w:r>
      <w:r w:rsidR="00EF1602">
        <w:rPr>
          <w:rFonts w:ascii="Times New Roman" w:hAnsi="Times New Roman" w:cs="Times New Roman"/>
          <w:sz w:val="28"/>
        </w:rPr>
        <w:t xml:space="preserve"> </w:t>
      </w:r>
      <w:r w:rsidR="00213170" w:rsidRPr="00213170">
        <w:rPr>
          <w:rFonts w:ascii="Times New Roman" w:hAnsi="Times New Roman" w:cs="Times New Roman"/>
          <w:sz w:val="28"/>
        </w:rPr>
        <w:t>не случайно называют гимном вели</w:t>
      </w:r>
      <w:r w:rsidR="00EF1602">
        <w:rPr>
          <w:rFonts w:ascii="Times New Roman" w:hAnsi="Times New Roman" w:cs="Times New Roman"/>
          <w:sz w:val="28"/>
        </w:rPr>
        <w:t>кому городу</w:t>
      </w:r>
      <w:r w:rsidR="00213170" w:rsidRPr="00213170">
        <w:rPr>
          <w:rFonts w:ascii="Times New Roman" w:hAnsi="Times New Roman" w:cs="Times New Roman"/>
          <w:sz w:val="28"/>
        </w:rPr>
        <w:t>.</w:t>
      </w:r>
      <w:r w:rsidR="002D6EB7">
        <w:rPr>
          <w:rFonts w:ascii="Times New Roman" w:hAnsi="Times New Roman" w:cs="Times New Roman"/>
          <w:sz w:val="28"/>
        </w:rPr>
        <w:t xml:space="preserve"> Отправляемся в путь</w:t>
      </w:r>
      <w:r w:rsidR="00450229">
        <w:rPr>
          <w:rFonts w:ascii="Times New Roman" w:hAnsi="Times New Roman" w:cs="Times New Roman"/>
          <w:sz w:val="28"/>
        </w:rPr>
        <w:t>.</w:t>
      </w:r>
      <w:r w:rsidR="00213170">
        <w:rPr>
          <w:rFonts w:ascii="Times New Roman" w:hAnsi="Times New Roman" w:cs="Times New Roman"/>
          <w:sz w:val="28"/>
        </w:rPr>
        <w:t xml:space="preserve"> </w:t>
      </w:r>
      <w:r w:rsidR="00450229">
        <w:rPr>
          <w:rFonts w:ascii="Times New Roman" w:hAnsi="Times New Roman" w:cs="Times New Roman"/>
          <w:sz w:val="28"/>
        </w:rPr>
        <w:t>Поможет нам в этом золотой фонд Президентской библиотеки имени Б.Н. Ельцина</w:t>
      </w:r>
      <w:r w:rsidR="005C424F">
        <w:rPr>
          <w:rFonts w:ascii="Times New Roman" w:hAnsi="Times New Roman" w:cs="Times New Roman"/>
          <w:sz w:val="28"/>
        </w:rPr>
        <w:t xml:space="preserve"> и Интернет-ресурсы</w:t>
      </w:r>
      <w:r w:rsidR="00450229">
        <w:rPr>
          <w:rFonts w:ascii="Times New Roman" w:hAnsi="Times New Roman" w:cs="Times New Roman"/>
          <w:sz w:val="28"/>
        </w:rPr>
        <w:t>.</w:t>
      </w:r>
    </w:p>
    <w:p w:rsidR="003153FC" w:rsidRDefault="00801600" w:rsidP="005927C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801600">
        <w:rPr>
          <w:rFonts w:ascii="Times New Roman" w:hAnsi="Times New Roman" w:cs="Times New Roman"/>
          <w:i/>
          <w:sz w:val="28"/>
        </w:rPr>
        <w:t xml:space="preserve">Ведущий </w:t>
      </w:r>
      <w:r>
        <w:rPr>
          <w:rFonts w:ascii="Times New Roman" w:hAnsi="Times New Roman" w:cs="Times New Roman"/>
          <w:i/>
          <w:sz w:val="28"/>
        </w:rPr>
        <w:t>2</w:t>
      </w:r>
      <w:r w:rsidRPr="00801600">
        <w:rPr>
          <w:rFonts w:ascii="Times New Roman" w:hAnsi="Times New Roman" w:cs="Times New Roman"/>
          <w:i/>
          <w:sz w:val="28"/>
        </w:rPr>
        <w:t>:</w:t>
      </w:r>
      <w:r w:rsidRPr="00801600">
        <w:rPr>
          <w:rFonts w:ascii="Times New Roman" w:hAnsi="Times New Roman" w:cs="Times New Roman"/>
          <w:sz w:val="28"/>
        </w:rPr>
        <w:t xml:space="preserve"> </w:t>
      </w:r>
      <w:r w:rsidR="00213170">
        <w:rPr>
          <w:rFonts w:ascii="Times New Roman" w:hAnsi="Times New Roman" w:cs="Times New Roman"/>
          <w:sz w:val="28"/>
        </w:rPr>
        <w:t>Давайте обратимся к первой странице нашей экскурсии. Это собственно сам памятник Медный всадник и его история. Вот перед нами сам памятник:</w:t>
      </w:r>
    </w:p>
    <w:p w:rsidR="00EF1602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6" w:anchor="viewer-0" w:history="1">
        <w:r w:rsidR="00EF1602" w:rsidRPr="00990E5C">
          <w:rPr>
            <w:rStyle w:val="a3"/>
            <w:rFonts w:ascii="Times New Roman" w:hAnsi="Times New Roman" w:cs="Times New Roman"/>
            <w:sz w:val="28"/>
          </w:rPr>
          <w:t>https://www.prlib.ru/item/787179#viewer-0</w:t>
        </w:r>
      </w:hyperlink>
    </w:p>
    <w:p w:rsidR="00EF1602" w:rsidRPr="00EF1602" w:rsidRDefault="00EF1602" w:rsidP="005927C2">
      <w:pPr>
        <w:tabs>
          <w:tab w:val="left" w:pos="1704"/>
        </w:tabs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А на этой открытке изображены: </w:t>
      </w:r>
      <w:r w:rsidRPr="00EF1602">
        <w:rPr>
          <w:rFonts w:ascii="Times New Roman" w:hAnsi="Times New Roman" w:cs="Times New Roman"/>
          <w:sz w:val="28"/>
        </w:rPr>
        <w:t>Сфинкс на набережной Невы. Университетская набережная и Петропавловская крепость. Зимний дворец. Госу</w:t>
      </w:r>
      <w:r w:rsidR="002C7B4F">
        <w:rPr>
          <w:rFonts w:ascii="Times New Roman" w:hAnsi="Times New Roman" w:cs="Times New Roman"/>
          <w:sz w:val="28"/>
        </w:rPr>
        <w:t>дарственный Эрмитаж. Гостиница «</w:t>
      </w:r>
      <w:r w:rsidRPr="00EF1602">
        <w:rPr>
          <w:rFonts w:ascii="Times New Roman" w:hAnsi="Times New Roman" w:cs="Times New Roman"/>
          <w:sz w:val="28"/>
        </w:rPr>
        <w:t>Прибалтийская</w:t>
      </w:r>
      <w:r w:rsidR="002C7B4F">
        <w:rPr>
          <w:rFonts w:ascii="Times New Roman" w:hAnsi="Times New Roman" w:cs="Times New Roman"/>
          <w:sz w:val="28"/>
        </w:rPr>
        <w:t>»,</w:t>
      </w:r>
      <w:r>
        <w:rPr>
          <w:rFonts w:ascii="Times New Roman" w:hAnsi="Times New Roman" w:cs="Times New Roman"/>
          <w:sz w:val="28"/>
        </w:rPr>
        <w:t xml:space="preserve"> в центре – памятник Петру </w:t>
      </w:r>
      <w:r>
        <w:rPr>
          <w:rFonts w:ascii="Times New Roman" w:hAnsi="Times New Roman" w:cs="Times New Roman"/>
          <w:sz w:val="28"/>
          <w:lang w:val="en-US"/>
        </w:rPr>
        <w:t>I</w:t>
      </w:r>
      <w:r>
        <w:rPr>
          <w:rFonts w:ascii="Times New Roman" w:hAnsi="Times New Roman" w:cs="Times New Roman"/>
          <w:sz w:val="28"/>
        </w:rPr>
        <w:t>.</w:t>
      </w:r>
    </w:p>
    <w:p w:rsidR="00213170" w:rsidRPr="00EF1602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7" w:history="1">
        <w:r w:rsidR="00213170" w:rsidRPr="00EF1602">
          <w:rPr>
            <w:rStyle w:val="a3"/>
            <w:rFonts w:ascii="Times New Roman" w:hAnsi="Times New Roman" w:cs="Times New Roman"/>
            <w:sz w:val="28"/>
            <w:lang w:val="en-US"/>
          </w:rPr>
          <w:t>https</w:t>
        </w:r>
        <w:r w:rsidR="00213170" w:rsidRPr="00EF1602">
          <w:rPr>
            <w:rStyle w:val="a3"/>
            <w:rFonts w:ascii="Times New Roman" w:hAnsi="Times New Roman" w:cs="Times New Roman"/>
            <w:sz w:val="28"/>
          </w:rPr>
          <w:t>://</w:t>
        </w:r>
        <w:r w:rsidR="00213170" w:rsidRPr="00EF1602">
          <w:rPr>
            <w:rStyle w:val="a3"/>
            <w:rFonts w:ascii="Times New Roman" w:hAnsi="Times New Roman" w:cs="Times New Roman"/>
            <w:sz w:val="28"/>
            <w:lang w:val="en-US"/>
          </w:rPr>
          <w:t>www</w:t>
        </w:r>
        <w:r w:rsidR="00213170" w:rsidRPr="00EF1602">
          <w:rPr>
            <w:rStyle w:val="a3"/>
            <w:rFonts w:ascii="Times New Roman" w:hAnsi="Times New Roman" w:cs="Times New Roman"/>
            <w:sz w:val="28"/>
          </w:rPr>
          <w:t>.</w:t>
        </w:r>
        <w:r w:rsidR="00213170" w:rsidRPr="00EF1602">
          <w:rPr>
            <w:rStyle w:val="a3"/>
            <w:rFonts w:ascii="Times New Roman" w:hAnsi="Times New Roman" w:cs="Times New Roman"/>
            <w:sz w:val="28"/>
            <w:lang w:val="en-US"/>
          </w:rPr>
          <w:t>prlib</w:t>
        </w:r>
        <w:r w:rsidR="00213170" w:rsidRPr="00EF1602">
          <w:rPr>
            <w:rStyle w:val="a3"/>
            <w:rFonts w:ascii="Times New Roman" w:hAnsi="Times New Roman" w:cs="Times New Roman"/>
            <w:sz w:val="28"/>
          </w:rPr>
          <w:t>.</w:t>
        </w:r>
        <w:r w:rsidR="00213170" w:rsidRPr="00EF1602">
          <w:rPr>
            <w:rStyle w:val="a3"/>
            <w:rFonts w:ascii="Times New Roman" w:hAnsi="Times New Roman" w:cs="Times New Roman"/>
            <w:sz w:val="28"/>
            <w:lang w:val="en-US"/>
          </w:rPr>
          <w:t>ru</w:t>
        </w:r>
        <w:r w:rsidR="00213170" w:rsidRPr="00EF1602">
          <w:rPr>
            <w:rStyle w:val="a3"/>
            <w:rFonts w:ascii="Times New Roman" w:hAnsi="Times New Roman" w:cs="Times New Roman"/>
            <w:sz w:val="28"/>
          </w:rPr>
          <w:t>/</w:t>
        </w:r>
        <w:r w:rsidR="00213170" w:rsidRPr="00EF1602">
          <w:rPr>
            <w:rStyle w:val="a3"/>
            <w:rFonts w:ascii="Times New Roman" w:hAnsi="Times New Roman" w:cs="Times New Roman"/>
            <w:sz w:val="28"/>
            <w:lang w:val="en-US"/>
          </w:rPr>
          <w:t>item</w:t>
        </w:r>
        <w:r w:rsidR="00213170" w:rsidRPr="00EF1602">
          <w:rPr>
            <w:rStyle w:val="a3"/>
            <w:rFonts w:ascii="Times New Roman" w:hAnsi="Times New Roman" w:cs="Times New Roman"/>
            <w:sz w:val="28"/>
          </w:rPr>
          <w:t>/801096</w:t>
        </w:r>
      </w:hyperlink>
    </w:p>
    <w:p w:rsidR="00213170" w:rsidRDefault="00213170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А теперь послушаем историю этого памятника</w:t>
      </w:r>
      <w:r w:rsidR="00EF1602">
        <w:rPr>
          <w:rFonts w:ascii="Times New Roman" w:hAnsi="Times New Roman" w:cs="Times New Roman"/>
          <w:sz w:val="28"/>
        </w:rPr>
        <w:t>:</w:t>
      </w:r>
    </w:p>
    <w:p w:rsidR="00213170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8" w:history="1">
        <w:r w:rsidR="00213170" w:rsidRPr="00990E5C">
          <w:rPr>
            <w:rStyle w:val="a3"/>
            <w:rFonts w:ascii="Times New Roman" w:hAnsi="Times New Roman" w:cs="Times New Roman"/>
            <w:sz w:val="28"/>
          </w:rPr>
          <w:t>https://www.prlib.ru/item/363512</w:t>
        </w:r>
      </w:hyperlink>
    </w:p>
    <w:p w:rsidR="007C3EBE" w:rsidRPr="007C3EBE" w:rsidRDefault="007C3EB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801600" w:rsidRPr="00801600">
        <w:rPr>
          <w:rFonts w:ascii="Times New Roman" w:hAnsi="Times New Roman" w:cs="Times New Roman"/>
          <w:i/>
          <w:sz w:val="28"/>
        </w:rPr>
        <w:t>Ведущий 1:</w:t>
      </w:r>
      <w:r w:rsidR="00801600" w:rsidRPr="00801600">
        <w:rPr>
          <w:rFonts w:ascii="Times New Roman" w:hAnsi="Times New Roman" w:cs="Times New Roman"/>
          <w:sz w:val="28"/>
        </w:rPr>
        <w:t xml:space="preserve"> </w:t>
      </w:r>
      <w:r w:rsidRPr="007C3EBE">
        <w:rPr>
          <w:rFonts w:ascii="Times New Roman" w:hAnsi="Times New Roman" w:cs="Times New Roman"/>
          <w:sz w:val="28"/>
        </w:rPr>
        <w:t>Известно, что рукопись хранится в Пушкинском доме в Санкт-Петербурге. Как бьющееся сердце симво</w:t>
      </w:r>
      <w:r w:rsidR="002C7B4F">
        <w:rPr>
          <w:rFonts w:ascii="Times New Roman" w:hAnsi="Times New Roman" w:cs="Times New Roman"/>
          <w:sz w:val="28"/>
        </w:rPr>
        <w:t>лизирует жизнь человека, так и «Медный всадник»</w:t>
      </w:r>
      <w:r w:rsidRPr="007C3EBE">
        <w:rPr>
          <w:rFonts w:ascii="Times New Roman" w:hAnsi="Times New Roman" w:cs="Times New Roman"/>
          <w:sz w:val="28"/>
        </w:rPr>
        <w:t xml:space="preserve"> расположен в самом сердце Санкт-Петербурга. </w:t>
      </w:r>
    </w:p>
    <w:p w:rsidR="007E67D9" w:rsidRDefault="002C7B4F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 xml:space="preserve">Вторая страница нашей экскурсии посвящена Н.В. Гоголю. «Невский проспект» – </w:t>
      </w:r>
      <w:r w:rsidRPr="002C7B4F">
        <w:rPr>
          <w:rFonts w:ascii="Times New Roman" w:hAnsi="Times New Roman" w:cs="Times New Roman"/>
          <w:sz w:val="28"/>
        </w:rPr>
        <w:t>известная повесть Николая Васильевича Гоголя, которая входит в цикл Петербургские повести. О</w:t>
      </w:r>
      <w:r>
        <w:rPr>
          <w:rFonts w:ascii="Times New Roman" w:hAnsi="Times New Roman" w:cs="Times New Roman"/>
          <w:sz w:val="28"/>
        </w:rPr>
        <w:t>на была написана автором в 1833-</w:t>
      </w:r>
      <w:r w:rsidRPr="002C7B4F">
        <w:rPr>
          <w:rFonts w:ascii="Times New Roman" w:hAnsi="Times New Roman" w:cs="Times New Roman"/>
          <w:sz w:val="28"/>
        </w:rPr>
        <w:t xml:space="preserve">1834 </w:t>
      </w:r>
      <w:r>
        <w:rPr>
          <w:rFonts w:ascii="Times New Roman" w:hAnsi="Times New Roman" w:cs="Times New Roman"/>
          <w:sz w:val="28"/>
        </w:rPr>
        <w:t xml:space="preserve">гг. </w:t>
      </w:r>
    </w:p>
    <w:p w:rsidR="002C7B4F" w:rsidRPr="002C7B4F" w:rsidRDefault="00BC324E" w:rsidP="005927C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>Ведущий 1: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2C7B4F">
        <w:rPr>
          <w:rFonts w:ascii="Times New Roman" w:hAnsi="Times New Roman" w:cs="Times New Roman"/>
          <w:sz w:val="28"/>
        </w:rPr>
        <w:t>Повесть начинается со слов:</w:t>
      </w:r>
    </w:p>
    <w:p w:rsidR="002C7B4F" w:rsidRPr="002C7B4F" w:rsidRDefault="002C7B4F" w:rsidP="005927C2">
      <w:pPr>
        <w:spacing w:line="360" w:lineRule="auto"/>
        <w:jc w:val="both"/>
        <w:rPr>
          <w:rFonts w:ascii="Times New Roman" w:hAnsi="Times New Roman" w:cs="Times New Roman"/>
          <w:i/>
          <w:sz w:val="28"/>
        </w:rPr>
      </w:pPr>
      <w:r w:rsidRPr="002C7B4F">
        <w:rPr>
          <w:rFonts w:ascii="Times New Roman" w:hAnsi="Times New Roman" w:cs="Times New Roman"/>
          <w:i/>
          <w:sz w:val="28"/>
        </w:rPr>
        <w:t>Нет ничего лучше Невского проспекта, по крайней мере в Петербурге; для него он составляет всё. Чем не блестит эта улица — красавица нашей столицы!</w:t>
      </w:r>
    </w:p>
    <w:p w:rsidR="002C7B4F" w:rsidRPr="002C7B4F" w:rsidRDefault="002C7B4F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2C7B4F">
        <w:rPr>
          <w:rFonts w:ascii="Times New Roman" w:hAnsi="Times New Roman" w:cs="Times New Roman"/>
          <w:sz w:val="28"/>
        </w:rPr>
        <w:t xml:space="preserve">Дальше идёт описание того, как Невский проспект меняется с раннего утра до поздней ночи. Никто ни до, ни после него так полно не описывал жизнь главной городской улицы — с утра и до самого вечера. </w:t>
      </w:r>
    </w:p>
    <w:p w:rsidR="00731E5A" w:rsidRDefault="002C7B4F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14379AAF" wp14:editId="1E4283A6">
            <wp:extent cx="5061857" cy="3593919"/>
            <wp:effectExtent l="0" t="0" r="5715" b="6985"/>
            <wp:docPr id="1" name="Рисунок 1" descr="https://peterburg.center/sites/default/files/bundesarchiv_bild_183-s53267_st._petersburg_newski-prospekt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peterburg.center/sites/default/files/bundesarchiv_bild_183-s53267_st._petersburg_newski-prospekt_0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385" cy="3602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2C7B4F" w:rsidRDefault="002C7B4F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="007E67D9" w:rsidRPr="007E67D9">
        <w:rPr>
          <w:rFonts w:ascii="Times New Roman" w:hAnsi="Times New Roman" w:cs="Times New Roman"/>
          <w:sz w:val="28"/>
        </w:rPr>
        <w:t>Можно смело сказать, что именно Гоголь писал о Петербурге больше, чем другие авторы и является, в некотором роде, его летописцем. Он «изображал» город в своих произведениях то сказочным, веселым, полным жизни, то угрюмым, даже несколько дьявольским. В труды Николая Васильевича попали такие значимые места Северной столицы, как Эрмитаж, Невский проспект, Казанский собор, площадь Исаакиевская и другие места.</w:t>
      </w:r>
    </w:p>
    <w:p w:rsidR="007E67D9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10" w:history="1">
        <w:r w:rsidR="007E67D9" w:rsidRPr="00990E5C">
          <w:rPr>
            <w:rStyle w:val="a3"/>
            <w:rFonts w:ascii="Times New Roman" w:hAnsi="Times New Roman" w:cs="Times New Roman"/>
            <w:sz w:val="28"/>
          </w:rPr>
          <w:t>https://www.prlib.ru/sites/default/files/book_preview/a1ef20c8-0b10-4361-9eca-dbe337328a91/317225_doc1.jpg</w:t>
        </w:r>
      </w:hyperlink>
    </w:p>
    <w:p w:rsidR="007E67D9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11" w:anchor="bookmarks-205100-1" w:history="1">
        <w:r w:rsidR="007E67D9" w:rsidRPr="00990E5C">
          <w:rPr>
            <w:rStyle w:val="a3"/>
            <w:rFonts w:ascii="Times New Roman" w:hAnsi="Times New Roman" w:cs="Times New Roman"/>
            <w:sz w:val="28"/>
          </w:rPr>
          <w:t>https://www.prlib.ru/item/324240#bookmarks-205100-1</w:t>
        </w:r>
      </w:hyperlink>
    </w:p>
    <w:p w:rsidR="005C424F" w:rsidRDefault="00B85666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5C424F">
        <w:rPr>
          <w:noProof/>
          <w:lang w:eastAsia="ru-RU"/>
        </w:rPr>
        <w:drawing>
          <wp:inline distT="0" distB="0" distL="0" distR="0" wp14:anchorId="081CEF20" wp14:editId="1B070105">
            <wp:extent cx="5760085" cy="4266063"/>
            <wp:effectExtent l="0" t="0" r="0" b="1270"/>
            <wp:docPr id="6" name="Рисунок 6" descr="Дом Кюзеля (Лепена). Дом, где в 1833-1836 гг. жил писатель Н. В. Гоголь: Малая Морская улица, 17. Фото: Екатерина Борисов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Дом Кюзеля (Лепена). Дом, где в 1833-1836 гг. жил писатель Н. В. Гоголь: Малая Морская улица, 17. Фото: Екатерина Борисова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2660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424F" w:rsidRDefault="00914DE4" w:rsidP="00914DE4">
      <w:pPr>
        <w:spacing w:line="360" w:lineRule="auto"/>
        <w:jc w:val="center"/>
        <w:rPr>
          <w:rFonts w:ascii="Times New Roman" w:hAnsi="Times New Roman" w:cs="Times New Roman"/>
          <w:sz w:val="28"/>
        </w:rPr>
      </w:pPr>
      <w:r w:rsidRPr="00914DE4">
        <w:rPr>
          <w:rFonts w:ascii="Arial" w:hAnsi="Arial" w:cs="Arial"/>
          <w:color w:val="535353"/>
        </w:rPr>
        <w:t>Дом Кюзеля (Лепена). Дом, где в 1833-1836 гг. жил писатель Н. В. Гоголь: Малая Морская улиц</w:t>
      </w:r>
      <w:r>
        <w:rPr>
          <w:rFonts w:ascii="Arial" w:hAnsi="Arial" w:cs="Arial"/>
          <w:color w:val="535353"/>
        </w:rPr>
        <w:t>а, 17. Фото: Екатерина Борисова</w:t>
      </w:r>
    </w:p>
    <w:p w:rsidR="00914DE4" w:rsidRPr="00914DE4" w:rsidRDefault="00914DE4" w:rsidP="00914DE4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914DE4">
        <w:rPr>
          <w:rFonts w:ascii="Times New Roman" w:hAnsi="Times New Roman" w:cs="Times New Roman"/>
          <w:i/>
          <w:sz w:val="28"/>
        </w:rPr>
        <w:t>Ведущий 1:</w:t>
      </w:r>
      <w:r w:rsidRPr="00914DE4">
        <w:rPr>
          <w:rFonts w:ascii="Times New Roman" w:hAnsi="Times New Roman" w:cs="Times New Roman"/>
          <w:sz w:val="28"/>
        </w:rPr>
        <w:t xml:space="preserve"> Гоголь прожил в Российской столице 8 лет. За это время он завёл знакомства с Пушкиным и Жуковским, Плетневым и Дельвигом. В </w:t>
      </w:r>
      <w:r w:rsidRPr="00914DE4">
        <w:rPr>
          <w:rFonts w:ascii="Times New Roman" w:hAnsi="Times New Roman" w:cs="Times New Roman"/>
          <w:sz w:val="28"/>
        </w:rPr>
        <w:lastRenderedPageBreak/>
        <w:t>Санкт-Петербурге, на одной из литературных встреч, молодому автору подсказал сюжеты "Ревизора" и "Мёртвых душ" сам Александр Сергеевич Пушкин. Так появился Гоголевский "Ревизор" в Питере, позднее ещё — "Тарас Бульба", "Миргород" и "Вечера на хуторе близ Диканьки".</w:t>
      </w:r>
    </w:p>
    <w:p w:rsidR="00914DE4" w:rsidRDefault="00914DE4" w:rsidP="00914DE4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 w:rsidRPr="00914DE4"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ab/>
      </w:r>
      <w:r w:rsidRPr="00914DE4">
        <w:rPr>
          <w:rFonts w:ascii="Times New Roman" w:hAnsi="Times New Roman" w:cs="Times New Roman"/>
          <w:i/>
          <w:sz w:val="28"/>
        </w:rPr>
        <w:t xml:space="preserve">Ведущий </w:t>
      </w:r>
      <w:r>
        <w:rPr>
          <w:rFonts w:ascii="Times New Roman" w:hAnsi="Times New Roman" w:cs="Times New Roman"/>
          <w:i/>
          <w:sz w:val="28"/>
        </w:rPr>
        <w:t>2</w:t>
      </w:r>
      <w:r w:rsidRPr="00914DE4">
        <w:rPr>
          <w:rFonts w:ascii="Times New Roman" w:hAnsi="Times New Roman" w:cs="Times New Roman"/>
          <w:i/>
          <w:sz w:val="28"/>
        </w:rPr>
        <w:t>:</w:t>
      </w:r>
      <w:r w:rsidRPr="00914DE4">
        <w:rPr>
          <w:rFonts w:ascii="Times New Roman" w:hAnsi="Times New Roman" w:cs="Times New Roman"/>
          <w:sz w:val="28"/>
        </w:rPr>
        <w:t xml:space="preserve"> Когда Николай Васильевич прибыл в Санкт-Петербург, он был молод и никому неизвестен. Ему приходилось коротать дни на службе, переписывая документы. И чтобы окончательно не было скучно, Гоголь вечерами сидел у окна, с</w:t>
      </w:r>
      <w:r>
        <w:rPr>
          <w:rFonts w:ascii="Times New Roman" w:hAnsi="Times New Roman" w:cs="Times New Roman"/>
          <w:sz w:val="28"/>
        </w:rPr>
        <w:t xml:space="preserve">очиняя сказочные произведения. </w:t>
      </w:r>
    </w:p>
    <w:p w:rsidR="00737AAE" w:rsidRDefault="00BC324E" w:rsidP="007A36C5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>Ведущий 1: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5C4D73">
        <w:rPr>
          <w:rFonts w:ascii="Times New Roman" w:hAnsi="Times New Roman" w:cs="Times New Roman"/>
          <w:sz w:val="28"/>
        </w:rPr>
        <w:t xml:space="preserve">Третья страница нашего путешествия будет связана с именем Ф.М. Достоевского. </w:t>
      </w:r>
      <w:r w:rsidR="005C4D73" w:rsidRPr="005C4D73">
        <w:rPr>
          <w:rFonts w:ascii="Times New Roman" w:hAnsi="Times New Roman" w:cs="Times New Roman"/>
          <w:sz w:val="28"/>
        </w:rPr>
        <w:t xml:space="preserve">Достоевский не смог бы описать «петербургские углы» с почти натуралистической точностью, </w:t>
      </w:r>
      <w:r w:rsidR="007A36C5">
        <w:rPr>
          <w:rFonts w:ascii="Times New Roman" w:hAnsi="Times New Roman" w:cs="Times New Roman"/>
          <w:sz w:val="28"/>
        </w:rPr>
        <w:t xml:space="preserve">если бы сам досконально не знал </w:t>
      </w:r>
      <w:r w:rsidR="005C4D73" w:rsidRPr="005C4D73">
        <w:rPr>
          <w:rFonts w:ascii="Times New Roman" w:hAnsi="Times New Roman" w:cs="Times New Roman"/>
          <w:sz w:val="28"/>
        </w:rPr>
        <w:t>этого города. </w:t>
      </w:r>
      <w:r w:rsidR="005C4D73" w:rsidRPr="005C4D73">
        <w:rPr>
          <w:rFonts w:ascii="Times New Roman" w:hAnsi="Times New Roman" w:cs="Times New Roman"/>
          <w:sz w:val="28"/>
        </w:rPr>
        <w:br/>
        <w:t>В общей сложности Федор Михайлович прожил в Петербурге 28 лет. У него не было своей квартиры, он всегда их снимал. За время жизни в Петербурге он поменял 20 адресов и никогда</w:t>
      </w:r>
      <w:r w:rsidR="005C4D73" w:rsidRPr="005C4D73">
        <w:rPr>
          <w:rFonts w:ascii="Times New Roman" w:hAnsi="Times New Roman" w:cs="Times New Roman"/>
          <w:sz w:val="28"/>
        </w:rPr>
        <w:br/>
        <w:t>не жил ни в одном доме более трех лет. Обычно адреса его квартир находились на пересечении</w:t>
      </w:r>
      <w:r w:rsidR="005C4D73" w:rsidRPr="005C4D73">
        <w:rPr>
          <w:rFonts w:ascii="Times New Roman" w:hAnsi="Times New Roman" w:cs="Times New Roman"/>
          <w:sz w:val="28"/>
        </w:rPr>
        <w:br/>
        <w:t>улиц. В таких же домах жили и его герои. Это были типичные для Петербурга доходные дома, в которых сдавались все помещения, даже подвалы и чердаки. </w:t>
      </w:r>
    </w:p>
    <w:p w:rsidR="005C4D73" w:rsidRDefault="002F45C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hyperlink r:id="rId13" w:anchor="viewer-0" w:history="1">
        <w:r w:rsidR="005C4D73" w:rsidRPr="00821C8E">
          <w:rPr>
            <w:rStyle w:val="a3"/>
            <w:rFonts w:ascii="Times New Roman" w:hAnsi="Times New Roman" w:cs="Times New Roman"/>
            <w:sz w:val="28"/>
          </w:rPr>
          <w:t>https://www.prlib.ru/item/1325575#viewer-0</w:t>
        </w:r>
      </w:hyperlink>
    </w:p>
    <w:p w:rsidR="007E67D9" w:rsidRDefault="00BC324E" w:rsidP="005927C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 xml:space="preserve">Ведущий </w:t>
      </w:r>
      <w:r>
        <w:rPr>
          <w:rFonts w:ascii="Times New Roman" w:hAnsi="Times New Roman" w:cs="Times New Roman"/>
          <w:i/>
          <w:sz w:val="28"/>
        </w:rPr>
        <w:t>2</w:t>
      </w:r>
      <w:r w:rsidRPr="00BC324E">
        <w:rPr>
          <w:rFonts w:ascii="Times New Roman" w:hAnsi="Times New Roman" w:cs="Times New Roman"/>
          <w:i/>
          <w:sz w:val="28"/>
        </w:rPr>
        <w:t>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B85666">
        <w:rPr>
          <w:rFonts w:ascii="Times New Roman" w:hAnsi="Times New Roman" w:cs="Times New Roman"/>
          <w:sz w:val="28"/>
        </w:rPr>
        <w:t>Четвёрта</w:t>
      </w:r>
      <w:r w:rsidR="00E1083E">
        <w:rPr>
          <w:rFonts w:ascii="Times New Roman" w:hAnsi="Times New Roman" w:cs="Times New Roman"/>
          <w:sz w:val="28"/>
        </w:rPr>
        <w:t xml:space="preserve">я страница нашей экскурсии посвящена некрасовскому Санкт-Петербургу. </w:t>
      </w:r>
      <w:r w:rsidR="00E1083E" w:rsidRPr="00E1083E">
        <w:rPr>
          <w:rFonts w:ascii="Times New Roman" w:hAnsi="Times New Roman" w:cs="Times New Roman"/>
          <w:sz w:val="28"/>
        </w:rPr>
        <w:t>Одной из любимых тем лирики Некрасова было изображение города. В Петербурге Некрасов прожил 40 лет, в молодости ему пришлось влачить жизнь голодного бедняка, на себе испытать нужду и лишения, а также узнать все превратности жизни в трущобах столицы.</w:t>
      </w:r>
    </w:p>
    <w:p w:rsidR="00E1083E" w:rsidRDefault="00E1083E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</w:r>
      <w:r w:rsidR="00BC324E" w:rsidRPr="00BC324E">
        <w:rPr>
          <w:rFonts w:ascii="Times New Roman" w:hAnsi="Times New Roman" w:cs="Times New Roman"/>
          <w:i/>
          <w:sz w:val="28"/>
        </w:rPr>
        <w:t>Ведущий 1: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Pr="00E1083E">
        <w:rPr>
          <w:rFonts w:ascii="Times New Roman" w:hAnsi="Times New Roman" w:cs="Times New Roman"/>
          <w:sz w:val="28"/>
        </w:rPr>
        <w:t>Некрасов изображает город через уличные сцены, каждая из которых является эпизодом социальной жизни, остановленной картиной социального быта. Как правило, действие происходит в людном месте: на Сенной площади («Вчера вечор в часу в шестом...»), на Невском проспекте («Кому холодно, кому жарко!» из цикла «О погоде»), у ворот богатого дома («Размышления у парадного подъезда»).</w:t>
      </w:r>
      <w:r w:rsidR="00526FEB">
        <w:rPr>
          <w:rFonts w:ascii="Times New Roman" w:hAnsi="Times New Roman" w:cs="Times New Roman"/>
          <w:sz w:val="28"/>
        </w:rPr>
        <w:t xml:space="preserve"> </w:t>
      </w:r>
    </w:p>
    <w:p w:rsidR="00526FEB" w:rsidRDefault="00526FEB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Pr="00526FEB">
        <w:rPr>
          <w:rFonts w:ascii="Times New Roman" w:hAnsi="Times New Roman" w:cs="Times New Roman"/>
          <w:sz w:val="28"/>
        </w:rPr>
        <w:t>Дом, описанный Н.А. Некрасовым в «Размышлениях у парадного подъезда», хорошо сохранился до наших дней. Его адрес Литейный проспект, 37/39. Он был построен для П.Е. Пашкова по проекту Г.А. Боссе. Красивейшее двухэтажное здание с цокольным этажом выполнено в духе архитектуры итальянского Возрождения.</w:t>
      </w:r>
    </w:p>
    <w:p w:rsidR="00526FEB" w:rsidRDefault="00526FEB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64DA3D0B" wp14:editId="032DB154">
            <wp:extent cx="5940425" cy="3587460"/>
            <wp:effectExtent l="0" t="0" r="3175" b="0"/>
            <wp:docPr id="2" name="Рисунок 2" descr="https://ic.pics.livejournal.com/chulga/51545837/791269/791269_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c.pics.livejournal.com/chulga/51545837/791269/791269_original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58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26FEB" w:rsidRDefault="00526FEB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>Ведущий 1: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="00E037C3">
        <w:rPr>
          <w:rFonts w:ascii="Times New Roman" w:hAnsi="Times New Roman" w:cs="Times New Roman"/>
          <w:sz w:val="28"/>
        </w:rPr>
        <w:t>Пя</w:t>
      </w:r>
      <w:r>
        <w:rPr>
          <w:rFonts w:ascii="Times New Roman" w:hAnsi="Times New Roman" w:cs="Times New Roman"/>
          <w:sz w:val="28"/>
        </w:rPr>
        <w:t xml:space="preserve">тая страница экскурсии. </w:t>
      </w:r>
      <w:r w:rsidRPr="00526FEB">
        <w:rPr>
          <w:rFonts w:ascii="Times New Roman" w:hAnsi="Times New Roman" w:cs="Times New Roman"/>
          <w:sz w:val="28"/>
        </w:rPr>
        <w:t>Начало XX столетия вошло в историю литературы под красивым именем «Серебряного века». На этот период пришелся великий взлет русской культуры, обогативший поэзию новыми именами.</w:t>
      </w:r>
      <w:r>
        <w:rPr>
          <w:rFonts w:ascii="Times New Roman" w:hAnsi="Times New Roman" w:cs="Times New Roman"/>
          <w:sz w:val="28"/>
        </w:rPr>
        <w:t xml:space="preserve"> </w:t>
      </w:r>
      <w:r w:rsidR="00FC6AC4" w:rsidRPr="00FC6AC4">
        <w:rPr>
          <w:rFonts w:ascii="Times New Roman" w:hAnsi="Times New Roman" w:cs="Times New Roman"/>
          <w:sz w:val="28"/>
        </w:rPr>
        <w:t>Центром «Серебряного века» был Санкт-Петербург, в котором соединились все противоречия русской жизни, все вершины и все бездны русского духа.</w:t>
      </w:r>
    </w:p>
    <w:p w:rsidR="007851DD" w:rsidRDefault="007851DD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Pr="007851DD">
        <w:rPr>
          <w:rFonts w:ascii="Times New Roman" w:hAnsi="Times New Roman" w:cs="Times New Roman"/>
          <w:sz w:val="28"/>
        </w:rPr>
        <w:t>В Петербурге прошла вся жизнь самого яркого представителя того времени – Александра Блока, для которого город был одной из основных тем его поэзии. В Петербурге можно посетить дом, где поэт появился на свет, а также дома на улице Декабристов и Лахтинской улице, где он проживал в разное время, кабаре "Бродячая собака" - именно здесь Блок читал публике свои творения. Поднимаясь в музей-квартиру Блока, Вы будете проходить по лестнице, по которой в свое время в волнении спешил Есенин, несший свои стихи на суд Блоку, а также приходила в гости Анна Ахматова.</w:t>
      </w:r>
    </w:p>
    <w:p w:rsidR="009E1693" w:rsidRDefault="00FC6AC4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>Ведущий 1: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Pr="00FC6AC4">
        <w:rPr>
          <w:rFonts w:ascii="Times New Roman" w:hAnsi="Times New Roman" w:cs="Times New Roman"/>
          <w:sz w:val="28"/>
        </w:rPr>
        <w:t>В Петербурге Блок сменил много адресов.</w:t>
      </w:r>
      <w:r>
        <w:rPr>
          <w:rFonts w:ascii="Times New Roman" w:hAnsi="Times New Roman" w:cs="Times New Roman"/>
          <w:sz w:val="28"/>
        </w:rPr>
        <w:t xml:space="preserve"> П</w:t>
      </w:r>
      <w:r w:rsidRPr="00FC6AC4">
        <w:rPr>
          <w:rFonts w:ascii="Times New Roman" w:hAnsi="Times New Roman" w:cs="Times New Roman"/>
          <w:sz w:val="28"/>
        </w:rPr>
        <w:t xml:space="preserve">оследний его адрес — Офицерская улица, 57. Там поэт с женой Любовью Менделеевой прожили девять лет: с 1912 года и до самой смерти Блока в августе 1921-го. </w:t>
      </w:r>
    </w:p>
    <w:p w:rsidR="00FC6AC4" w:rsidRPr="009E1693" w:rsidRDefault="009E1693" w:rsidP="005927C2">
      <w:pPr>
        <w:spacing w:line="360" w:lineRule="auto"/>
        <w:jc w:val="both"/>
        <w:rPr>
          <w:rFonts w:ascii="Times New Roman" w:hAnsi="Times New Roman" w:cs="Times New Roman"/>
          <w:i/>
          <w:sz w:val="28"/>
        </w:rPr>
      </w:pPr>
      <w:r w:rsidRPr="009E1693">
        <w:rPr>
          <w:rFonts w:ascii="Times New Roman" w:hAnsi="Times New Roman" w:cs="Times New Roman"/>
          <w:i/>
          <w:sz w:val="28"/>
        </w:rPr>
        <w:t>улица Декабристов, 57 (тогда — Офицерская, 57)</w:t>
      </w:r>
      <w:r>
        <w:rPr>
          <w:rFonts w:ascii="Times New Roman" w:hAnsi="Times New Roman" w:cs="Times New Roman"/>
          <w:i/>
          <w:sz w:val="28"/>
        </w:rPr>
        <w:t xml:space="preserve"> </w:t>
      </w:r>
    </w:p>
    <w:p w:rsidR="009E1693" w:rsidRDefault="009E1693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5BE7D085" wp14:editId="616BEAEE">
            <wp:extent cx="5940425" cy="4244704"/>
            <wp:effectExtent l="0" t="0" r="3175" b="3810"/>
            <wp:docPr id="3" name="Рисунок 3" descr="https://cdn-s-static.arzamas.academy/uploads/ckeditor/pictures/19795/blo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cdn-s-static.arzamas.academy/uploads/ckeditor/pictures/19795/blo-1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2447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E1693" w:rsidRDefault="009E1693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="002B12C4" w:rsidRPr="002B12C4">
        <w:rPr>
          <w:rFonts w:ascii="Times New Roman" w:hAnsi="Times New Roman" w:cs="Times New Roman"/>
          <w:sz w:val="28"/>
        </w:rPr>
        <w:t xml:space="preserve">Дом на углу Сергиевской (Чайковского) и Потемкинской улиц стал последним адресом Зинаиды Гиппиус и Дмитрия Мережковского </w:t>
      </w:r>
      <w:r w:rsidR="002B12C4" w:rsidRPr="002B12C4">
        <w:rPr>
          <w:rFonts w:ascii="Times New Roman" w:hAnsi="Times New Roman" w:cs="Times New Roman"/>
          <w:sz w:val="28"/>
        </w:rPr>
        <w:lastRenderedPageBreak/>
        <w:t>в Петрограде. Именно отсюда в 1919 году они уедут в эмиграцию в Париж и больше никогда не вернутся.</w:t>
      </w:r>
    </w:p>
    <w:p w:rsidR="002B12C4" w:rsidRDefault="002B12C4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  <w:lang w:eastAsia="ru-RU"/>
        </w:rPr>
        <w:drawing>
          <wp:inline distT="0" distB="0" distL="0" distR="0" wp14:anchorId="3F4A478F" wp14:editId="6DAF2C6C">
            <wp:extent cx="5940425" cy="3342479"/>
            <wp:effectExtent l="0" t="0" r="3175" b="0"/>
            <wp:docPr id="4" name="Рисунок 4" descr="https://thumb.tildacdn.com/stor3238-3562-4261-a238-346264343764/-/format/webp/58711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.tildacdn.com/stor3238-3562-4261-a238-346264343764/-/format/webp/5871123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2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7ABD" w:rsidRDefault="007851DD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>Ведущий 1: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Pr="007851DD">
        <w:rPr>
          <w:rFonts w:ascii="Times New Roman" w:hAnsi="Times New Roman" w:cs="Times New Roman"/>
          <w:sz w:val="28"/>
        </w:rPr>
        <w:t>Прочувствовать поэзию </w:t>
      </w:r>
      <w:r w:rsidRPr="007851DD">
        <w:rPr>
          <w:rFonts w:ascii="Times New Roman" w:hAnsi="Times New Roman" w:cs="Times New Roman"/>
          <w:bCs/>
          <w:sz w:val="28"/>
        </w:rPr>
        <w:t>Анны Ахматовой</w:t>
      </w:r>
      <w:r w:rsidRPr="007851DD">
        <w:rPr>
          <w:rFonts w:ascii="Times New Roman" w:hAnsi="Times New Roman" w:cs="Times New Roman"/>
          <w:sz w:val="28"/>
        </w:rPr>
        <w:t> можно, посетив дом на Васильевском острове, где жила поэтесса, музей-квартиру в Фонтанном доме, взглянув на тюрьму "Кресты" на Захарьевской улице, где томились родственники Ахматовой, на памятники поэтессы в саду на улице Восстания и на набережной Робеспьера. В Комарово можно посетить могилу Ахматовой.</w:t>
      </w:r>
    </w:p>
    <w:p w:rsidR="007851DD" w:rsidRDefault="007851DD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noProof/>
          <w:sz w:val="28"/>
          <w:lang w:eastAsia="ru-RU"/>
        </w:rPr>
        <w:drawing>
          <wp:inline distT="0" distB="0" distL="0" distR="0" wp14:anchorId="7C80A57B">
            <wp:extent cx="5966460" cy="2983230"/>
            <wp:effectExtent l="0" t="0" r="0" b="76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6460" cy="2983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C617A" w:rsidRPr="00CC617A" w:rsidRDefault="00BC324E" w:rsidP="00BC324E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lastRenderedPageBreak/>
        <w:t>Ведущий 1:</w:t>
      </w:r>
      <w:r w:rsidR="007851DD" w:rsidRPr="00BC324E">
        <w:rPr>
          <w:rFonts w:ascii="Times New Roman" w:hAnsi="Times New Roman" w:cs="Times New Roman"/>
          <w:sz w:val="28"/>
        </w:rPr>
        <w:tab/>
      </w:r>
      <w:r w:rsidR="007851DD" w:rsidRPr="007851DD">
        <w:rPr>
          <w:rFonts w:ascii="Times New Roman" w:hAnsi="Times New Roman" w:cs="Times New Roman"/>
          <w:sz w:val="28"/>
        </w:rPr>
        <w:t>Шереметевский дворец располагается на набережной реки Фонтанки, по которой он получил свое второе название — Фонтанный дом. Усадьба принадлежала пяти поколениям дворянского рода Шереметевых. В этом доме Ахматова прожила в общей сложности более 30 лет.</w:t>
      </w:r>
      <w:r w:rsidR="00C61E82">
        <w:rPr>
          <w:rFonts w:ascii="Times New Roman" w:hAnsi="Times New Roman" w:cs="Times New Roman"/>
          <w:sz w:val="28"/>
        </w:rPr>
        <w:t xml:space="preserve"> </w:t>
      </w:r>
      <w:r w:rsidR="00CC617A" w:rsidRPr="00CC617A">
        <w:rPr>
          <w:rFonts w:ascii="Times New Roman" w:hAnsi="Times New Roman" w:cs="Times New Roman"/>
          <w:sz w:val="28"/>
        </w:rPr>
        <w:t>Сегодня в Фонтанном доме находится мемориальный Музей Анны Ахматовой.</w:t>
      </w:r>
    </w:p>
    <w:p w:rsidR="00940506" w:rsidRDefault="00CC617A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BC324E" w:rsidRPr="00BC324E">
        <w:rPr>
          <w:rFonts w:ascii="Times New Roman" w:hAnsi="Times New Roman" w:cs="Times New Roman"/>
          <w:i/>
          <w:sz w:val="28"/>
        </w:rPr>
        <w:t xml:space="preserve">Ведущий </w:t>
      </w:r>
      <w:r w:rsidR="00BC324E">
        <w:rPr>
          <w:rFonts w:ascii="Times New Roman" w:hAnsi="Times New Roman" w:cs="Times New Roman"/>
          <w:i/>
          <w:sz w:val="28"/>
        </w:rPr>
        <w:t>2</w:t>
      </w:r>
      <w:r w:rsidR="00BC324E" w:rsidRPr="00BC324E">
        <w:rPr>
          <w:rFonts w:ascii="Times New Roman" w:hAnsi="Times New Roman" w:cs="Times New Roman"/>
          <w:i/>
          <w:sz w:val="28"/>
        </w:rPr>
        <w:t>:</w:t>
      </w:r>
      <w:r w:rsidR="00BC324E" w:rsidRPr="00BC324E">
        <w:rPr>
          <w:rFonts w:ascii="Times New Roman" w:hAnsi="Times New Roman" w:cs="Times New Roman"/>
          <w:sz w:val="28"/>
        </w:rPr>
        <w:t xml:space="preserve"> </w:t>
      </w:r>
      <w:r w:rsidR="0065634C" w:rsidRPr="0065634C">
        <w:rPr>
          <w:rFonts w:ascii="Times New Roman" w:hAnsi="Times New Roman" w:cs="Times New Roman"/>
          <w:sz w:val="28"/>
        </w:rPr>
        <w:t>Петербург сложен, многолик и неповторим. Это</w:t>
      </w:r>
      <w:r w:rsidR="0065634C">
        <w:rPr>
          <w:rFonts w:ascii="Times New Roman" w:hAnsi="Times New Roman" w:cs="Times New Roman"/>
          <w:sz w:val="28"/>
        </w:rPr>
        <w:t>т город предстает перед на</w:t>
      </w:r>
      <w:r w:rsidR="0065634C" w:rsidRPr="0065634C">
        <w:rPr>
          <w:rFonts w:ascii="Times New Roman" w:hAnsi="Times New Roman" w:cs="Times New Roman"/>
          <w:sz w:val="28"/>
        </w:rPr>
        <w:t>ми не только с исторической и величественной архитектур</w:t>
      </w:r>
      <w:r w:rsidR="00940506">
        <w:rPr>
          <w:rFonts w:ascii="Times New Roman" w:hAnsi="Times New Roman" w:cs="Times New Roman"/>
          <w:sz w:val="28"/>
        </w:rPr>
        <w:t xml:space="preserve">ой, но и всегда разнообразным в судьбе </w:t>
      </w:r>
      <w:r w:rsidR="0065634C" w:rsidRPr="0065634C">
        <w:rPr>
          <w:rFonts w:ascii="Times New Roman" w:hAnsi="Times New Roman" w:cs="Times New Roman"/>
          <w:sz w:val="28"/>
        </w:rPr>
        <w:t>каждого писателя.</w:t>
      </w:r>
      <w:r w:rsidR="0065634C">
        <w:rPr>
          <w:rFonts w:ascii="Times New Roman" w:hAnsi="Times New Roman" w:cs="Times New Roman"/>
          <w:sz w:val="28"/>
        </w:rPr>
        <w:t xml:space="preserve"> </w:t>
      </w:r>
    </w:p>
    <w:p w:rsidR="007851DD" w:rsidRDefault="00BC324E" w:rsidP="005927C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>Ведущий 1: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65634C">
        <w:rPr>
          <w:rFonts w:ascii="Times New Roman" w:hAnsi="Times New Roman" w:cs="Times New Roman"/>
          <w:sz w:val="28"/>
        </w:rPr>
        <w:t>Места, связанные с их жизнью и творчеством, все не перечислить.</w:t>
      </w:r>
      <w:r w:rsidR="0065634C" w:rsidRPr="0065634C">
        <w:rPr>
          <w:rFonts w:ascii="Times New Roman" w:hAnsi="Times New Roman" w:cs="Times New Roman"/>
          <w:sz w:val="28"/>
        </w:rPr>
        <w:t xml:space="preserve"> Тема и образ Петербурга занимаю</w:t>
      </w:r>
      <w:r w:rsidR="0065634C">
        <w:rPr>
          <w:rFonts w:ascii="Times New Roman" w:hAnsi="Times New Roman" w:cs="Times New Roman"/>
          <w:sz w:val="28"/>
        </w:rPr>
        <w:t>т важное место в творчестве эт</w:t>
      </w:r>
      <w:r w:rsidR="0065634C" w:rsidRPr="0065634C">
        <w:rPr>
          <w:rFonts w:ascii="Times New Roman" w:hAnsi="Times New Roman" w:cs="Times New Roman"/>
          <w:sz w:val="28"/>
        </w:rPr>
        <w:t xml:space="preserve">их авторов, но </w:t>
      </w:r>
      <w:r w:rsidR="0065634C">
        <w:rPr>
          <w:rFonts w:ascii="Times New Roman" w:hAnsi="Times New Roman" w:cs="Times New Roman"/>
          <w:sz w:val="28"/>
        </w:rPr>
        <w:t>и в жизни каждого</w:t>
      </w:r>
      <w:r w:rsidR="0065634C" w:rsidRPr="0065634C">
        <w:rPr>
          <w:rFonts w:ascii="Times New Roman" w:hAnsi="Times New Roman" w:cs="Times New Roman"/>
          <w:sz w:val="28"/>
        </w:rPr>
        <w:t xml:space="preserve"> из них этот город </w:t>
      </w:r>
      <w:r w:rsidR="0065634C">
        <w:rPr>
          <w:rFonts w:ascii="Times New Roman" w:hAnsi="Times New Roman" w:cs="Times New Roman"/>
          <w:sz w:val="28"/>
        </w:rPr>
        <w:t xml:space="preserve">сыграл свою роль, у каждого </w:t>
      </w:r>
      <w:r w:rsidR="0065634C" w:rsidRPr="0065634C">
        <w:rPr>
          <w:rFonts w:ascii="Times New Roman" w:hAnsi="Times New Roman" w:cs="Times New Roman"/>
          <w:sz w:val="28"/>
        </w:rPr>
        <w:t>по-своему.</w:t>
      </w:r>
    </w:p>
    <w:p w:rsidR="00E037C3" w:rsidRDefault="00BC324E" w:rsidP="005C424F">
      <w:pPr>
        <w:spacing w:line="360" w:lineRule="auto"/>
        <w:ind w:left="708"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 xml:space="preserve">Ведущий </w:t>
      </w:r>
      <w:r>
        <w:rPr>
          <w:rFonts w:ascii="Times New Roman" w:hAnsi="Times New Roman" w:cs="Times New Roman"/>
          <w:i/>
          <w:sz w:val="28"/>
        </w:rPr>
        <w:t>2</w:t>
      </w:r>
      <w:r w:rsidRPr="00BC324E">
        <w:rPr>
          <w:rFonts w:ascii="Times New Roman" w:hAnsi="Times New Roman" w:cs="Times New Roman"/>
          <w:i/>
          <w:sz w:val="28"/>
        </w:rPr>
        <w:t>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E037C3">
        <w:rPr>
          <w:rFonts w:ascii="Times New Roman" w:hAnsi="Times New Roman" w:cs="Times New Roman"/>
          <w:sz w:val="28"/>
        </w:rPr>
        <w:t xml:space="preserve">Подошла к концу наша сегодняшняя экскурсия. Надеемся, что вы вместе с нами окунулись в Петербург и его историю, связанную с выдающимися писателями и поэтами русской литературы. </w:t>
      </w:r>
    </w:p>
    <w:p w:rsidR="00E037C3" w:rsidRDefault="00BC324E" w:rsidP="005927C2">
      <w:pPr>
        <w:spacing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BC324E">
        <w:rPr>
          <w:rFonts w:ascii="Times New Roman" w:hAnsi="Times New Roman" w:cs="Times New Roman"/>
          <w:i/>
          <w:sz w:val="28"/>
        </w:rPr>
        <w:t>Ведущий 1:</w:t>
      </w:r>
      <w:r w:rsidRPr="00BC324E">
        <w:rPr>
          <w:rFonts w:ascii="Times New Roman" w:hAnsi="Times New Roman" w:cs="Times New Roman"/>
          <w:sz w:val="28"/>
        </w:rPr>
        <w:t xml:space="preserve"> </w:t>
      </w:r>
      <w:r w:rsidR="00E037C3">
        <w:rPr>
          <w:rFonts w:ascii="Times New Roman" w:hAnsi="Times New Roman" w:cs="Times New Roman"/>
          <w:sz w:val="28"/>
        </w:rPr>
        <w:t>Спасибо за внимание. Приглашаем вас стать читателями Президентской библиотеки им. Б.Н. Ельцина и черпать из неё богатый материал из истории нашего великого государства, нашей России.</w:t>
      </w:r>
    </w:p>
    <w:p w:rsidR="00CC617A" w:rsidRDefault="00CC617A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</w:p>
    <w:p w:rsidR="00AD6D48" w:rsidRPr="007851DD" w:rsidRDefault="00AD6D48" w:rsidP="005927C2">
      <w:pPr>
        <w:spacing w:line="360" w:lineRule="auto"/>
        <w:jc w:val="both"/>
        <w:rPr>
          <w:rFonts w:ascii="Times New Roman" w:hAnsi="Times New Roman" w:cs="Times New Roman"/>
          <w:sz w:val="28"/>
        </w:rPr>
      </w:pPr>
    </w:p>
    <w:sectPr w:rsidR="00AD6D48" w:rsidRPr="007851DD" w:rsidSect="005927C2">
      <w:pgSz w:w="11906" w:h="16838"/>
      <w:pgMar w:top="1134" w:right="1134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2F45CE" w:rsidRDefault="002F45CE" w:rsidP="005927C2">
      <w:pPr>
        <w:spacing w:after="0" w:line="240" w:lineRule="auto"/>
      </w:pPr>
      <w:r>
        <w:separator/>
      </w:r>
    </w:p>
  </w:endnote>
  <w:endnote w:type="continuationSeparator" w:id="0">
    <w:p w:rsidR="002F45CE" w:rsidRDefault="002F45CE" w:rsidP="005927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2F45CE" w:rsidRDefault="002F45CE" w:rsidP="005927C2">
      <w:pPr>
        <w:spacing w:after="0" w:line="240" w:lineRule="auto"/>
      </w:pPr>
      <w:r>
        <w:separator/>
      </w:r>
    </w:p>
  </w:footnote>
  <w:footnote w:type="continuationSeparator" w:id="0">
    <w:p w:rsidR="002F45CE" w:rsidRDefault="002F45CE" w:rsidP="005927C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2465B"/>
    <w:rsid w:val="000719D8"/>
    <w:rsid w:val="00213170"/>
    <w:rsid w:val="0023085B"/>
    <w:rsid w:val="00263864"/>
    <w:rsid w:val="00285FF8"/>
    <w:rsid w:val="002B12C4"/>
    <w:rsid w:val="002C7B4F"/>
    <w:rsid w:val="002D6EB7"/>
    <w:rsid w:val="002F45CE"/>
    <w:rsid w:val="003153FC"/>
    <w:rsid w:val="0033054B"/>
    <w:rsid w:val="003B0905"/>
    <w:rsid w:val="003B505C"/>
    <w:rsid w:val="00450229"/>
    <w:rsid w:val="004B0AE5"/>
    <w:rsid w:val="00526FEB"/>
    <w:rsid w:val="005927C2"/>
    <w:rsid w:val="005B7230"/>
    <w:rsid w:val="005C424F"/>
    <w:rsid w:val="005C4D73"/>
    <w:rsid w:val="0062465B"/>
    <w:rsid w:val="0065634C"/>
    <w:rsid w:val="00731E5A"/>
    <w:rsid w:val="00737AAE"/>
    <w:rsid w:val="007851DD"/>
    <w:rsid w:val="007A36C5"/>
    <w:rsid w:val="007C3EBE"/>
    <w:rsid w:val="007E67D9"/>
    <w:rsid w:val="007F0500"/>
    <w:rsid w:val="007F7DEA"/>
    <w:rsid w:val="00801600"/>
    <w:rsid w:val="00837ABD"/>
    <w:rsid w:val="00914DE4"/>
    <w:rsid w:val="00940506"/>
    <w:rsid w:val="009737FD"/>
    <w:rsid w:val="009E1693"/>
    <w:rsid w:val="00AD6D48"/>
    <w:rsid w:val="00B43457"/>
    <w:rsid w:val="00B85666"/>
    <w:rsid w:val="00BC324E"/>
    <w:rsid w:val="00C61E82"/>
    <w:rsid w:val="00CC617A"/>
    <w:rsid w:val="00D66EB1"/>
    <w:rsid w:val="00E037C3"/>
    <w:rsid w:val="00E1083E"/>
    <w:rsid w:val="00EF1602"/>
    <w:rsid w:val="00F143C4"/>
    <w:rsid w:val="00FC6A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5B7F51"/>
  <w15:chartTrackingRefBased/>
  <w15:docId w15:val="{4D017E34-19B3-4893-ADA5-D570BB2138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13170"/>
    <w:rPr>
      <w:color w:val="0563C1" w:themeColor="hyperlink"/>
      <w:u w:val="single"/>
    </w:rPr>
  </w:style>
  <w:style w:type="character" w:styleId="a4">
    <w:name w:val="FollowedHyperlink"/>
    <w:basedOn w:val="a0"/>
    <w:uiPriority w:val="99"/>
    <w:semiHidden/>
    <w:unhideWhenUsed/>
    <w:rsid w:val="00213170"/>
    <w:rPr>
      <w:color w:val="954F72" w:themeColor="followedHyperlink"/>
      <w:u w:val="single"/>
    </w:rPr>
  </w:style>
  <w:style w:type="paragraph" w:styleId="a5">
    <w:name w:val="header"/>
    <w:basedOn w:val="a"/>
    <w:link w:val="a6"/>
    <w:uiPriority w:val="99"/>
    <w:unhideWhenUsed/>
    <w:rsid w:val="005927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5927C2"/>
  </w:style>
  <w:style w:type="paragraph" w:styleId="a7">
    <w:name w:val="footer"/>
    <w:basedOn w:val="a"/>
    <w:link w:val="a8"/>
    <w:uiPriority w:val="99"/>
    <w:unhideWhenUsed/>
    <w:rsid w:val="005927C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5927C2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prlib.ru/item/363512" TargetMode="External"/><Relationship Id="rId13" Type="http://schemas.openxmlformats.org/officeDocument/2006/relationships/hyperlink" Target="https://www.prlib.ru/item/1325575" TargetMode="Externa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prlib.ru/item/801096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6.png"/><Relationship Id="rId2" Type="http://schemas.openxmlformats.org/officeDocument/2006/relationships/settings" Target="settings.xml"/><Relationship Id="rId16" Type="http://schemas.openxmlformats.org/officeDocument/2006/relationships/image" Target="media/image5.jpeg"/><Relationship Id="rId1" Type="http://schemas.openxmlformats.org/officeDocument/2006/relationships/styles" Target="styles.xml"/><Relationship Id="rId6" Type="http://schemas.openxmlformats.org/officeDocument/2006/relationships/hyperlink" Target="https://www.prlib.ru/item/787179" TargetMode="External"/><Relationship Id="rId11" Type="http://schemas.openxmlformats.org/officeDocument/2006/relationships/hyperlink" Target="https://www.prlib.ru/item/324240" TargetMode="External"/><Relationship Id="rId5" Type="http://schemas.openxmlformats.org/officeDocument/2006/relationships/endnotes" Target="endnotes.xml"/><Relationship Id="rId15" Type="http://schemas.openxmlformats.org/officeDocument/2006/relationships/image" Target="media/image4.jpeg"/><Relationship Id="rId10" Type="http://schemas.openxmlformats.org/officeDocument/2006/relationships/hyperlink" Target="https://www.prlib.ru/sites/default/files/book_preview/a1ef20c8-0b10-4361-9eca-dbe337328a91/317225_doc1.jpg" TargetMode="External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1.jpeg"/><Relationship Id="rId1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1335</Words>
  <Characters>7615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2</cp:revision>
  <dcterms:created xsi:type="dcterms:W3CDTF">2024-07-14T11:42:00Z</dcterms:created>
  <dcterms:modified xsi:type="dcterms:W3CDTF">2024-07-14T11:42:00Z</dcterms:modified>
</cp:coreProperties>
</file>